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E15A" w14:textId="77777777" w:rsidR="00A62E93" w:rsidRPr="002D0D41" w:rsidRDefault="00A62E93" w:rsidP="00A62E93">
      <w:pPr>
        <w:jc w:val="center"/>
        <w:rPr>
          <w:rFonts w:ascii="PT Sans" w:hAnsi="PT Sans"/>
          <w:b/>
          <w:sz w:val="32"/>
        </w:rPr>
      </w:pPr>
      <w:r w:rsidRPr="002D0D41">
        <w:rPr>
          <w:rFonts w:ascii="PT Sans" w:hAnsi="PT Sans"/>
          <w:b/>
          <w:sz w:val="32"/>
        </w:rPr>
        <w:t>MOTORSPORT UK CLUB &amp; VOLUNTEER OF THE YEAR AWARDS</w:t>
      </w:r>
    </w:p>
    <w:p w14:paraId="11292A04" w14:textId="612FA309" w:rsidR="00A62E93" w:rsidRPr="002D0D41" w:rsidRDefault="00A62E93" w:rsidP="00A62E93">
      <w:pPr>
        <w:jc w:val="center"/>
        <w:rPr>
          <w:rFonts w:ascii="PT Sans" w:hAnsi="PT Sans"/>
          <w:b/>
          <w:sz w:val="32"/>
        </w:rPr>
      </w:pPr>
      <w:r w:rsidRPr="002D0D41">
        <w:rPr>
          <w:rFonts w:ascii="PT Sans" w:hAnsi="PT Sans"/>
          <w:b/>
          <w:sz w:val="32"/>
        </w:rPr>
        <w:t>NOMINATION GUIDANCE</w:t>
      </w:r>
    </w:p>
    <w:p w14:paraId="7B8E85E7" w14:textId="77777777" w:rsidR="00A62E93" w:rsidRPr="002D0D41" w:rsidRDefault="00A62E93" w:rsidP="00A62E93">
      <w:pPr>
        <w:jc w:val="center"/>
        <w:rPr>
          <w:rFonts w:ascii="PT Sans" w:hAnsi="PT Sans"/>
          <w:b/>
          <w:sz w:val="32"/>
        </w:rPr>
      </w:pPr>
    </w:p>
    <w:p w14:paraId="733D99A4" w14:textId="67D02126" w:rsidR="00A62E93" w:rsidRPr="00332FEB" w:rsidRDefault="00A62E93" w:rsidP="00A62E93">
      <w:pPr>
        <w:jc w:val="both"/>
        <w:rPr>
          <w:rFonts w:ascii="PT Sans" w:hAnsi="PT Sans"/>
          <w:sz w:val="22"/>
          <w:szCs w:val="22"/>
        </w:rPr>
      </w:pPr>
      <w:r w:rsidRPr="00332FEB">
        <w:rPr>
          <w:rFonts w:ascii="PT Sans" w:hAnsi="PT Sans"/>
          <w:sz w:val="22"/>
          <w:szCs w:val="22"/>
        </w:rPr>
        <w:t xml:space="preserve">The Motorsport UK Club of the Year awards are now in their </w:t>
      </w:r>
      <w:r w:rsidR="00C55FB6" w:rsidRPr="00332FEB">
        <w:rPr>
          <w:rFonts w:ascii="PT Sans" w:hAnsi="PT Sans"/>
          <w:sz w:val="22"/>
          <w:szCs w:val="22"/>
        </w:rPr>
        <w:t>30</w:t>
      </w:r>
      <w:r w:rsidRPr="00332FEB">
        <w:rPr>
          <w:rFonts w:ascii="PT Sans" w:hAnsi="PT Sans"/>
          <w:sz w:val="22"/>
          <w:szCs w:val="22"/>
        </w:rPr>
        <w:t xml:space="preserve">th year. Previous award winners have provided opportunities for members to compete, volunteer and socialise enhancing the motorsport community. </w:t>
      </w:r>
    </w:p>
    <w:p w14:paraId="1D3C1FA4" w14:textId="79751975" w:rsidR="00A62E93" w:rsidRPr="00332FEB" w:rsidRDefault="00A62E93" w:rsidP="00A62E93">
      <w:pPr>
        <w:spacing w:before="180"/>
        <w:jc w:val="both"/>
        <w:rPr>
          <w:rFonts w:ascii="PT Sans" w:hAnsi="PT Sans"/>
          <w:sz w:val="22"/>
          <w:szCs w:val="22"/>
        </w:rPr>
      </w:pPr>
      <w:r w:rsidRPr="00332FEB">
        <w:rPr>
          <w:rFonts w:ascii="PT Sans" w:hAnsi="PT Sans"/>
          <w:sz w:val="22"/>
          <w:szCs w:val="22"/>
        </w:rPr>
        <w:t xml:space="preserve">The Motorsport UK Volunteer of the Year awards recognise excellence and commitment across our volunteer workforce. Now in its </w:t>
      </w:r>
      <w:r w:rsidR="00C55FB6" w:rsidRPr="00332FEB">
        <w:rPr>
          <w:rFonts w:ascii="PT Sans" w:hAnsi="PT Sans"/>
          <w:sz w:val="22"/>
          <w:szCs w:val="22"/>
        </w:rPr>
        <w:t>20</w:t>
      </w:r>
      <w:r w:rsidRPr="00332FEB">
        <w:rPr>
          <w:rFonts w:ascii="PT Sans" w:hAnsi="PT Sans"/>
          <w:sz w:val="22"/>
          <w:szCs w:val="22"/>
        </w:rPr>
        <w:t>th year, previous winners have demonstrated exceptional dedication to motorsport. The awards are open to all volunteers</w:t>
      </w:r>
      <w:r w:rsidR="0037119D" w:rsidRPr="00332FEB">
        <w:rPr>
          <w:rFonts w:ascii="PT Sans" w:hAnsi="PT Sans"/>
          <w:sz w:val="22"/>
          <w:szCs w:val="22"/>
        </w:rPr>
        <w:t xml:space="preserve"> within the motorsport community.</w:t>
      </w:r>
    </w:p>
    <w:p w14:paraId="2696A22F" w14:textId="2C3C75C0" w:rsidR="00A62E93" w:rsidRPr="00332FEB" w:rsidRDefault="00C55FB6" w:rsidP="00A62E93">
      <w:pPr>
        <w:spacing w:before="180"/>
        <w:jc w:val="both"/>
        <w:rPr>
          <w:rFonts w:ascii="PT Sans" w:hAnsi="PT Sans"/>
          <w:sz w:val="22"/>
          <w:szCs w:val="22"/>
        </w:rPr>
      </w:pPr>
      <w:r w:rsidRPr="00332FEB">
        <w:rPr>
          <w:rFonts w:ascii="PT Sans" w:hAnsi="PT Sans"/>
          <w:sz w:val="22"/>
          <w:szCs w:val="22"/>
        </w:rPr>
        <w:t>Two years ago</w:t>
      </w:r>
      <w:r w:rsidR="00A62E93" w:rsidRPr="00332FEB">
        <w:rPr>
          <w:rFonts w:ascii="PT Sans" w:hAnsi="PT Sans"/>
          <w:sz w:val="22"/>
          <w:szCs w:val="22"/>
        </w:rPr>
        <w:t xml:space="preserve"> Motorsport UK introduc</w:t>
      </w:r>
      <w:r w:rsidR="00C52843" w:rsidRPr="00332FEB">
        <w:rPr>
          <w:rFonts w:ascii="PT Sans" w:hAnsi="PT Sans"/>
          <w:sz w:val="22"/>
          <w:szCs w:val="22"/>
        </w:rPr>
        <w:t>ed</w:t>
      </w:r>
      <w:r w:rsidR="00A62E93" w:rsidRPr="00332FEB">
        <w:rPr>
          <w:rFonts w:ascii="PT Sans" w:hAnsi="PT Sans"/>
          <w:sz w:val="22"/>
          <w:szCs w:val="22"/>
        </w:rPr>
        <w:t xml:space="preserve"> </w:t>
      </w:r>
      <w:r w:rsidR="00C52843" w:rsidRPr="00332FEB">
        <w:rPr>
          <w:rFonts w:ascii="PT Sans" w:hAnsi="PT Sans"/>
          <w:sz w:val="22"/>
          <w:szCs w:val="22"/>
        </w:rPr>
        <w:t>a</w:t>
      </w:r>
      <w:r w:rsidR="00A62E93" w:rsidRPr="00332FEB">
        <w:rPr>
          <w:rFonts w:ascii="PT Sans" w:hAnsi="PT Sans"/>
          <w:sz w:val="22"/>
          <w:szCs w:val="22"/>
        </w:rPr>
        <w:t xml:space="preserve"> new award</w:t>
      </w:r>
      <w:r w:rsidR="00A53273" w:rsidRPr="00332FEB">
        <w:rPr>
          <w:rFonts w:ascii="PT Sans" w:hAnsi="PT Sans"/>
          <w:sz w:val="22"/>
          <w:szCs w:val="22"/>
        </w:rPr>
        <w:t>,</w:t>
      </w:r>
      <w:r w:rsidR="00A62E93" w:rsidRPr="00332FEB">
        <w:rPr>
          <w:rFonts w:ascii="PT Sans" w:hAnsi="PT Sans"/>
          <w:sz w:val="22"/>
          <w:szCs w:val="22"/>
        </w:rPr>
        <w:t xml:space="preserve"> ‘Motorsport UK Organising </w:t>
      </w:r>
      <w:r w:rsidR="006175DF" w:rsidRPr="00332FEB">
        <w:rPr>
          <w:rFonts w:ascii="PT Sans" w:hAnsi="PT Sans"/>
          <w:sz w:val="22"/>
          <w:szCs w:val="22"/>
        </w:rPr>
        <w:t>T</w:t>
      </w:r>
      <w:r w:rsidR="00A62E93" w:rsidRPr="00332FEB">
        <w:rPr>
          <w:rFonts w:ascii="PT Sans" w:hAnsi="PT Sans"/>
          <w:sz w:val="22"/>
          <w:szCs w:val="22"/>
        </w:rPr>
        <w:t>eam of the Year’</w:t>
      </w:r>
      <w:r w:rsidR="00A53273" w:rsidRPr="00332FEB">
        <w:rPr>
          <w:rFonts w:ascii="PT Sans" w:hAnsi="PT Sans"/>
          <w:sz w:val="22"/>
          <w:szCs w:val="22"/>
        </w:rPr>
        <w:t xml:space="preserve"> to celebrate </w:t>
      </w:r>
      <w:r w:rsidR="00197967" w:rsidRPr="00332FEB">
        <w:rPr>
          <w:rFonts w:ascii="PT Sans" w:hAnsi="PT Sans"/>
          <w:sz w:val="22"/>
          <w:szCs w:val="22"/>
        </w:rPr>
        <w:t xml:space="preserve">the dedication and commitment of teams </w:t>
      </w:r>
      <w:r w:rsidR="00C03985" w:rsidRPr="00332FEB">
        <w:rPr>
          <w:rFonts w:ascii="PT Sans" w:hAnsi="PT Sans"/>
          <w:sz w:val="22"/>
          <w:szCs w:val="22"/>
        </w:rPr>
        <w:t xml:space="preserve">who </w:t>
      </w:r>
      <w:r w:rsidR="00797806" w:rsidRPr="00332FEB">
        <w:rPr>
          <w:rFonts w:ascii="PT Sans" w:hAnsi="PT Sans"/>
          <w:sz w:val="22"/>
          <w:szCs w:val="22"/>
        </w:rPr>
        <w:t>successfull</w:t>
      </w:r>
      <w:r w:rsidR="002A1FE3" w:rsidRPr="00332FEB">
        <w:rPr>
          <w:rFonts w:ascii="PT Sans" w:hAnsi="PT Sans"/>
          <w:sz w:val="22"/>
          <w:szCs w:val="22"/>
        </w:rPr>
        <w:t xml:space="preserve">y organise motorsport </w:t>
      </w:r>
      <w:r w:rsidR="008131AE" w:rsidRPr="00332FEB">
        <w:rPr>
          <w:rFonts w:ascii="PT Sans" w:hAnsi="PT Sans"/>
          <w:sz w:val="22"/>
          <w:szCs w:val="22"/>
        </w:rPr>
        <w:t xml:space="preserve">events </w:t>
      </w:r>
      <w:r w:rsidR="002A1FE3" w:rsidRPr="00332FEB">
        <w:rPr>
          <w:rFonts w:ascii="PT Sans" w:hAnsi="PT Sans"/>
          <w:sz w:val="22"/>
          <w:szCs w:val="22"/>
        </w:rPr>
        <w:t>around the county</w:t>
      </w:r>
      <w:r w:rsidR="00922CE4" w:rsidRPr="00332FEB">
        <w:rPr>
          <w:rFonts w:ascii="PT Sans" w:hAnsi="PT Sans"/>
          <w:sz w:val="22"/>
          <w:szCs w:val="22"/>
        </w:rPr>
        <w:t>.</w:t>
      </w:r>
    </w:p>
    <w:p w14:paraId="4902D450" w14:textId="3A8EDB50" w:rsidR="005C3D08" w:rsidRPr="00332FEB" w:rsidRDefault="005C3D08" w:rsidP="00A62E93">
      <w:pPr>
        <w:spacing w:before="180"/>
        <w:jc w:val="both"/>
        <w:rPr>
          <w:rFonts w:ascii="PT Sans" w:hAnsi="PT Sans"/>
          <w:sz w:val="22"/>
          <w:szCs w:val="22"/>
        </w:rPr>
      </w:pPr>
      <w:r w:rsidRPr="00332FEB">
        <w:rPr>
          <w:rFonts w:ascii="PT Sans" w:hAnsi="PT Sans"/>
          <w:sz w:val="22"/>
          <w:szCs w:val="22"/>
        </w:rPr>
        <w:t xml:space="preserve">New for 2022, the Sustainable Club of the Year award is being </w:t>
      </w:r>
      <w:r w:rsidR="00DD2CB4" w:rsidRPr="00332FEB">
        <w:rPr>
          <w:rFonts w:ascii="PT Sans" w:hAnsi="PT Sans"/>
          <w:sz w:val="22"/>
          <w:szCs w:val="22"/>
        </w:rPr>
        <w:t>launched to highlight</w:t>
      </w:r>
      <w:r w:rsidR="00307AF1" w:rsidRPr="00332FEB">
        <w:rPr>
          <w:rFonts w:ascii="PT Sans" w:hAnsi="PT Sans"/>
          <w:sz w:val="22"/>
          <w:szCs w:val="22"/>
        </w:rPr>
        <w:t xml:space="preserve"> the</w:t>
      </w:r>
      <w:r w:rsidR="00DD2CB4" w:rsidRPr="00332FEB">
        <w:rPr>
          <w:rFonts w:ascii="PT Sans" w:hAnsi="PT Sans"/>
          <w:sz w:val="22"/>
          <w:szCs w:val="22"/>
        </w:rPr>
        <w:t xml:space="preserve"> </w:t>
      </w:r>
      <w:r w:rsidR="00307AF1" w:rsidRPr="00332FEB">
        <w:rPr>
          <w:rFonts w:ascii="PT Sans" w:hAnsi="PT Sans" w:cs="Arial"/>
          <w:sz w:val="22"/>
          <w:szCs w:val="22"/>
        </w:rPr>
        <w:t>clubs that have taken a proactive and impactful approach to</w:t>
      </w:r>
      <w:r w:rsidR="00C65E06" w:rsidRPr="00332FEB">
        <w:rPr>
          <w:rFonts w:ascii="PT Sans" w:hAnsi="PT Sans" w:cs="Arial"/>
          <w:sz w:val="22"/>
          <w:szCs w:val="22"/>
        </w:rPr>
        <w:t xml:space="preserve"> </w:t>
      </w:r>
      <w:r w:rsidR="00332FEB" w:rsidRPr="00332FEB">
        <w:rPr>
          <w:rFonts w:ascii="PT Sans" w:hAnsi="PT Sans" w:cs="Arial"/>
          <w:sz w:val="22"/>
          <w:szCs w:val="22"/>
        </w:rPr>
        <w:t xml:space="preserve">environmental </w:t>
      </w:r>
      <w:r w:rsidR="00C65E06" w:rsidRPr="00332FEB">
        <w:rPr>
          <w:rFonts w:ascii="PT Sans" w:hAnsi="PT Sans" w:cs="Arial"/>
          <w:sz w:val="22"/>
          <w:szCs w:val="22"/>
        </w:rPr>
        <w:t>sustainability</w:t>
      </w:r>
      <w:r w:rsidR="00307AF1" w:rsidRPr="00332FEB">
        <w:rPr>
          <w:rFonts w:ascii="PT Sans" w:hAnsi="PT Sans" w:cs="Arial"/>
          <w:sz w:val="22"/>
          <w:szCs w:val="22"/>
        </w:rPr>
        <w:t xml:space="preserve"> over the year, showcasing action, education and behaviour change for members.</w:t>
      </w:r>
    </w:p>
    <w:p w14:paraId="3D0ACBF1" w14:textId="77777777" w:rsidR="002D0D41" w:rsidRPr="00332FEB" w:rsidRDefault="002D0D41" w:rsidP="00A62E93">
      <w:pPr>
        <w:spacing w:before="180"/>
        <w:jc w:val="both"/>
        <w:rPr>
          <w:rFonts w:ascii="PT Sans" w:hAnsi="PT Sans"/>
          <w:sz w:val="22"/>
          <w:szCs w:val="22"/>
        </w:rPr>
      </w:pPr>
    </w:p>
    <w:p w14:paraId="7BD8A31D" w14:textId="2757D19B" w:rsidR="00A62E93" w:rsidRPr="00332FEB" w:rsidRDefault="00A62E93" w:rsidP="00A62E93">
      <w:pPr>
        <w:jc w:val="both"/>
        <w:rPr>
          <w:rFonts w:ascii="PT Sans" w:hAnsi="PT Sans"/>
          <w:i/>
          <w:sz w:val="22"/>
          <w:szCs w:val="22"/>
        </w:rPr>
      </w:pPr>
      <w:r w:rsidRPr="00332FEB">
        <w:rPr>
          <w:rFonts w:ascii="PT Sans" w:hAnsi="PT Sans"/>
          <w:i/>
          <w:sz w:val="22"/>
          <w:szCs w:val="22"/>
        </w:rPr>
        <w:t>Nomination guidance and information:</w:t>
      </w:r>
    </w:p>
    <w:p w14:paraId="6F10E6D8" w14:textId="77777777" w:rsidR="002D0D41" w:rsidRPr="00332FEB" w:rsidRDefault="002D0D41" w:rsidP="00A62E93">
      <w:pPr>
        <w:jc w:val="both"/>
        <w:rPr>
          <w:rFonts w:ascii="PT Sans" w:hAnsi="PT Sans"/>
          <w:i/>
          <w:sz w:val="22"/>
          <w:szCs w:val="22"/>
        </w:rPr>
      </w:pPr>
    </w:p>
    <w:p w14:paraId="40F678A9" w14:textId="77777777" w:rsidR="00A62E93" w:rsidRPr="00332FEB" w:rsidRDefault="00A62E93" w:rsidP="00A62E93">
      <w:pPr>
        <w:numPr>
          <w:ilvl w:val="0"/>
          <w:numId w:val="3"/>
        </w:numPr>
        <w:spacing w:after="200"/>
        <w:jc w:val="both"/>
        <w:rPr>
          <w:rFonts w:ascii="PT Sans" w:hAnsi="PT Sans"/>
          <w:b/>
          <w:i/>
          <w:sz w:val="22"/>
          <w:szCs w:val="22"/>
        </w:rPr>
      </w:pPr>
      <w:r w:rsidRPr="00332FEB">
        <w:rPr>
          <w:rFonts w:ascii="PT Sans" w:hAnsi="PT Sans"/>
          <w:sz w:val="22"/>
          <w:szCs w:val="22"/>
        </w:rPr>
        <w:t>The panel will score each nomination against certain criteria; the example attributes on the nomination forms give a great clue as to what they are looking for!</w:t>
      </w:r>
    </w:p>
    <w:p w14:paraId="4A7FBF3D" w14:textId="7E59A9A0" w:rsidR="00A62E93" w:rsidRPr="00332FEB" w:rsidRDefault="00A62E93" w:rsidP="00A62E93">
      <w:pPr>
        <w:numPr>
          <w:ilvl w:val="0"/>
          <w:numId w:val="3"/>
        </w:numPr>
        <w:spacing w:after="200"/>
        <w:jc w:val="both"/>
        <w:rPr>
          <w:rFonts w:ascii="PT Sans" w:hAnsi="PT Sans"/>
          <w:b/>
          <w:i/>
          <w:sz w:val="22"/>
          <w:szCs w:val="22"/>
        </w:rPr>
      </w:pPr>
      <w:r w:rsidRPr="00332FEB">
        <w:rPr>
          <w:rFonts w:ascii="PT Sans" w:hAnsi="PT Sans"/>
          <w:sz w:val="22"/>
          <w:szCs w:val="22"/>
        </w:rPr>
        <w:t>It is preferred that nominations are submitted via the online nomination form, and only information submitted on this form can be considered by the awards panel. Once you have started any of the nomination forms online, you cannot save your progress. If you wish to save your progress, we suggest you complete the nomination on the paper form and copy and paste to the online form when you are ready to submit your nomination.</w:t>
      </w:r>
    </w:p>
    <w:p w14:paraId="21D86AD1" w14:textId="77777777" w:rsidR="00A62E93" w:rsidRPr="00332FEB" w:rsidRDefault="00A62E93" w:rsidP="00A62E93">
      <w:pPr>
        <w:numPr>
          <w:ilvl w:val="0"/>
          <w:numId w:val="3"/>
        </w:numPr>
        <w:spacing w:after="200"/>
        <w:jc w:val="both"/>
        <w:rPr>
          <w:rFonts w:ascii="PT Sans" w:hAnsi="PT Sans"/>
          <w:b/>
          <w:i/>
          <w:sz w:val="22"/>
          <w:szCs w:val="22"/>
        </w:rPr>
      </w:pPr>
      <w:r w:rsidRPr="00332FEB">
        <w:rPr>
          <w:rFonts w:ascii="PT Sans" w:hAnsi="PT Sans"/>
          <w:sz w:val="22"/>
          <w:szCs w:val="22"/>
        </w:rPr>
        <w:t>Please only submit one nomination; there’s no need to submit the online form and the offline (PDF) form, or to submit multiple nominations for the same nominee.</w:t>
      </w:r>
    </w:p>
    <w:p w14:paraId="06869DBC" w14:textId="77777777" w:rsidR="00A62E93" w:rsidRPr="00332FEB" w:rsidRDefault="00A62E93" w:rsidP="00A62E93">
      <w:pPr>
        <w:numPr>
          <w:ilvl w:val="0"/>
          <w:numId w:val="3"/>
        </w:numPr>
        <w:spacing w:after="200"/>
        <w:jc w:val="both"/>
        <w:rPr>
          <w:rFonts w:ascii="PT Sans" w:hAnsi="PT Sans"/>
          <w:b/>
          <w:i/>
          <w:sz w:val="22"/>
          <w:szCs w:val="22"/>
        </w:rPr>
      </w:pPr>
      <w:r w:rsidRPr="00332FEB">
        <w:rPr>
          <w:rFonts w:ascii="PT Sans" w:hAnsi="PT Sans"/>
          <w:sz w:val="22"/>
          <w:szCs w:val="22"/>
        </w:rPr>
        <w:t xml:space="preserve">Nominations are reviewed by an external panel. We would recommend using the “PEE” method; make your </w:t>
      </w:r>
      <w:r w:rsidRPr="00332FEB">
        <w:rPr>
          <w:rFonts w:ascii="PT Sans" w:hAnsi="PT Sans"/>
          <w:b/>
          <w:sz w:val="22"/>
          <w:szCs w:val="22"/>
        </w:rPr>
        <w:t>P</w:t>
      </w:r>
      <w:r w:rsidRPr="00332FEB">
        <w:rPr>
          <w:rFonts w:ascii="PT Sans" w:hAnsi="PT Sans"/>
          <w:sz w:val="22"/>
          <w:szCs w:val="22"/>
        </w:rPr>
        <w:t xml:space="preserve">oint, share your </w:t>
      </w:r>
      <w:r w:rsidRPr="00332FEB">
        <w:rPr>
          <w:rFonts w:ascii="PT Sans" w:hAnsi="PT Sans"/>
          <w:b/>
          <w:sz w:val="22"/>
          <w:szCs w:val="22"/>
        </w:rPr>
        <w:t>E</w:t>
      </w:r>
      <w:r w:rsidRPr="00332FEB">
        <w:rPr>
          <w:rFonts w:ascii="PT Sans" w:hAnsi="PT Sans"/>
          <w:sz w:val="22"/>
          <w:szCs w:val="22"/>
        </w:rPr>
        <w:t xml:space="preserve">vidence and </w:t>
      </w:r>
      <w:r w:rsidRPr="00332FEB">
        <w:rPr>
          <w:rFonts w:ascii="PT Sans" w:hAnsi="PT Sans"/>
          <w:b/>
          <w:sz w:val="22"/>
          <w:szCs w:val="22"/>
        </w:rPr>
        <w:t>E</w:t>
      </w:r>
      <w:r w:rsidRPr="00332FEB">
        <w:rPr>
          <w:rFonts w:ascii="PT Sans" w:hAnsi="PT Sans"/>
          <w:sz w:val="22"/>
          <w:szCs w:val="22"/>
        </w:rPr>
        <w:t>xplain what you are sharing. The nomination forms have word limits so this will help to shape your nomination.</w:t>
      </w:r>
    </w:p>
    <w:p w14:paraId="755DE58C" w14:textId="493175A7" w:rsidR="00A62E93" w:rsidRPr="00332FEB" w:rsidRDefault="00A62E93" w:rsidP="00A62E93">
      <w:pPr>
        <w:numPr>
          <w:ilvl w:val="0"/>
          <w:numId w:val="3"/>
        </w:numPr>
        <w:spacing w:after="200"/>
        <w:jc w:val="both"/>
        <w:rPr>
          <w:rFonts w:ascii="PT Sans" w:hAnsi="PT Sans"/>
          <w:b/>
          <w:i/>
          <w:sz w:val="22"/>
          <w:szCs w:val="22"/>
        </w:rPr>
      </w:pPr>
      <w:r w:rsidRPr="00332FEB">
        <w:rPr>
          <w:rFonts w:ascii="PT Sans" w:hAnsi="PT Sans"/>
          <w:sz w:val="22"/>
          <w:szCs w:val="22"/>
        </w:rPr>
        <w:t xml:space="preserve">There is no limit to the number of nominations a Club, Group or Association can make for the Motorsport UK Volunteer of the Year and Motorsport UK Organising Team of the Year </w:t>
      </w:r>
    </w:p>
    <w:p w14:paraId="2E3C2B2A" w14:textId="68009992" w:rsidR="00A62E93" w:rsidRPr="00332FEB" w:rsidRDefault="00A62E93" w:rsidP="00A62E93">
      <w:pPr>
        <w:numPr>
          <w:ilvl w:val="0"/>
          <w:numId w:val="3"/>
        </w:numPr>
        <w:spacing w:after="200"/>
        <w:jc w:val="both"/>
        <w:rPr>
          <w:rFonts w:ascii="PT Sans" w:hAnsi="PT Sans"/>
          <w:b/>
          <w:i/>
          <w:sz w:val="22"/>
          <w:szCs w:val="22"/>
        </w:rPr>
      </w:pPr>
      <w:r w:rsidRPr="00332FEB">
        <w:rPr>
          <w:rFonts w:ascii="PT Sans" w:hAnsi="PT Sans"/>
          <w:sz w:val="22"/>
          <w:szCs w:val="22"/>
        </w:rPr>
        <w:t>No Motorsport UK employee or contractor can nominate for the awards.</w:t>
      </w:r>
    </w:p>
    <w:p w14:paraId="7A107783" w14:textId="77777777" w:rsidR="009858AB" w:rsidRPr="00332FEB" w:rsidRDefault="009858AB" w:rsidP="009858AB">
      <w:pPr>
        <w:spacing w:after="200"/>
        <w:ind w:left="720"/>
        <w:jc w:val="both"/>
        <w:rPr>
          <w:rFonts w:ascii="PT Sans" w:hAnsi="PT Sans"/>
          <w:b/>
          <w:i/>
          <w:sz w:val="22"/>
          <w:szCs w:val="22"/>
        </w:rPr>
      </w:pPr>
    </w:p>
    <w:p w14:paraId="5550B51C" w14:textId="4E248D96" w:rsidR="00A62E93" w:rsidRPr="00332FEB" w:rsidRDefault="00A62E93" w:rsidP="00A62E93">
      <w:pPr>
        <w:rPr>
          <w:rFonts w:ascii="PT Sans" w:hAnsi="PT Sans" w:cstheme="minorHAnsi"/>
          <w:sz w:val="22"/>
          <w:szCs w:val="22"/>
        </w:rPr>
      </w:pPr>
      <w:r w:rsidRPr="00332FEB">
        <w:rPr>
          <w:rFonts w:ascii="PT Sans" w:hAnsi="PT Sans"/>
          <w:sz w:val="22"/>
          <w:szCs w:val="22"/>
        </w:rPr>
        <w:t xml:space="preserve">If you have any queries, please contact </w:t>
      </w:r>
      <w:r w:rsidR="00C55FB6" w:rsidRPr="00332FEB">
        <w:rPr>
          <w:rFonts w:ascii="PT Sans" w:hAnsi="PT Sans"/>
          <w:sz w:val="22"/>
          <w:szCs w:val="22"/>
        </w:rPr>
        <w:t>Sofia Macbeth</w:t>
      </w:r>
      <w:r w:rsidRPr="00332FEB">
        <w:rPr>
          <w:rFonts w:ascii="PT Sans" w:hAnsi="PT Sans"/>
          <w:sz w:val="22"/>
          <w:szCs w:val="22"/>
        </w:rPr>
        <w:t xml:space="preserve"> via</w:t>
      </w:r>
      <w:r w:rsidRPr="00332FEB">
        <w:rPr>
          <w:rFonts w:ascii="PT Sans" w:hAnsi="PT Sans"/>
          <w:color w:val="FF0000"/>
          <w:sz w:val="22"/>
          <w:szCs w:val="22"/>
        </w:rPr>
        <w:t xml:space="preserve"> </w:t>
      </w:r>
      <w:hyperlink r:id="rId10" w:history="1">
        <w:r w:rsidRPr="00332FEB">
          <w:rPr>
            <w:rStyle w:val="Hyperlink"/>
            <w:rFonts w:ascii="PT Sans" w:hAnsi="PT Sans"/>
            <w:color w:val="0070C0"/>
            <w:sz w:val="22"/>
            <w:szCs w:val="22"/>
          </w:rPr>
          <w:t>awards@motorsportuk.org</w:t>
        </w:r>
      </w:hyperlink>
      <w:r w:rsidRPr="00332FEB">
        <w:rPr>
          <w:rFonts w:ascii="PT Sans" w:hAnsi="PT Sans"/>
          <w:color w:val="0070C0"/>
          <w:sz w:val="22"/>
          <w:szCs w:val="22"/>
        </w:rPr>
        <w:t xml:space="preserve"> </w:t>
      </w:r>
      <w:r w:rsidRPr="00332FEB">
        <w:rPr>
          <w:rFonts w:ascii="PT Sans" w:hAnsi="PT Sans"/>
          <w:sz w:val="22"/>
          <w:szCs w:val="22"/>
        </w:rPr>
        <w:t>or 01753 765000.</w:t>
      </w:r>
    </w:p>
    <w:p w14:paraId="6025725D" w14:textId="6AB2A0DF" w:rsidR="00D006C2" w:rsidRPr="00332FEB" w:rsidRDefault="00D006C2" w:rsidP="00D006C2">
      <w:pPr>
        <w:ind w:left="-426" w:right="-478"/>
        <w:rPr>
          <w:rFonts w:ascii="PT Sans" w:hAnsi="PT Sans"/>
          <w:color w:val="4A595A"/>
          <w:sz w:val="22"/>
          <w:szCs w:val="22"/>
        </w:rPr>
      </w:pPr>
    </w:p>
    <w:p w14:paraId="38352C59" w14:textId="257494F8" w:rsidR="007674FF" w:rsidRPr="00332FEB" w:rsidRDefault="007674FF" w:rsidP="00D006C2">
      <w:pPr>
        <w:ind w:left="-426" w:right="-478"/>
        <w:rPr>
          <w:rFonts w:ascii="PT Sans" w:hAnsi="PT Sans"/>
          <w:color w:val="A1A9AA"/>
          <w:sz w:val="22"/>
          <w:szCs w:val="22"/>
        </w:rPr>
      </w:pPr>
    </w:p>
    <w:sectPr w:rsidR="007674FF" w:rsidRPr="00332FEB" w:rsidSect="007674FF">
      <w:headerReference w:type="default"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C457" w14:textId="77777777" w:rsidR="0031199E" w:rsidRDefault="0031199E" w:rsidP="007674FF">
      <w:r>
        <w:separator/>
      </w:r>
    </w:p>
  </w:endnote>
  <w:endnote w:type="continuationSeparator" w:id="0">
    <w:p w14:paraId="7A7E1A99" w14:textId="77777777" w:rsidR="0031199E" w:rsidRDefault="0031199E" w:rsidP="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B6D747" w14:paraId="7B2B24F7" w14:textId="77777777" w:rsidTr="6AB6D747">
      <w:tc>
        <w:tcPr>
          <w:tcW w:w="3005" w:type="dxa"/>
        </w:tcPr>
        <w:p w14:paraId="734B1097" w14:textId="7F9BC8EF" w:rsidR="6AB6D747" w:rsidRDefault="6AB6D747" w:rsidP="6AB6D747">
          <w:pPr>
            <w:pStyle w:val="Header"/>
            <w:ind w:left="-115"/>
          </w:pPr>
        </w:p>
      </w:tc>
      <w:tc>
        <w:tcPr>
          <w:tcW w:w="3005" w:type="dxa"/>
        </w:tcPr>
        <w:p w14:paraId="6C9E006B" w14:textId="5DA0F52F" w:rsidR="6AB6D747" w:rsidRDefault="6AB6D747" w:rsidP="6AB6D747">
          <w:pPr>
            <w:pStyle w:val="Header"/>
            <w:jc w:val="center"/>
          </w:pPr>
        </w:p>
      </w:tc>
      <w:tc>
        <w:tcPr>
          <w:tcW w:w="3005" w:type="dxa"/>
        </w:tcPr>
        <w:p w14:paraId="2094E6BC" w14:textId="25C5A74C" w:rsidR="6AB6D747" w:rsidRDefault="6AB6D747" w:rsidP="6AB6D747">
          <w:pPr>
            <w:pStyle w:val="Header"/>
            <w:ind w:right="-115"/>
            <w:jc w:val="right"/>
          </w:pPr>
        </w:p>
      </w:tc>
    </w:tr>
  </w:tbl>
  <w:p w14:paraId="7D8491BA" w14:textId="7B1C6707" w:rsidR="6AB6D747" w:rsidRDefault="6AB6D747" w:rsidP="6AB6D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B6D747" w14:paraId="5043E9E5" w14:textId="77777777" w:rsidTr="6AB6D747">
      <w:tc>
        <w:tcPr>
          <w:tcW w:w="3005" w:type="dxa"/>
        </w:tcPr>
        <w:p w14:paraId="3DE0BD68" w14:textId="15866EF1" w:rsidR="6AB6D747" w:rsidRDefault="6AB6D747" w:rsidP="6AB6D747">
          <w:pPr>
            <w:pStyle w:val="Header"/>
            <w:ind w:left="-115"/>
          </w:pPr>
        </w:p>
      </w:tc>
      <w:tc>
        <w:tcPr>
          <w:tcW w:w="3005" w:type="dxa"/>
        </w:tcPr>
        <w:p w14:paraId="2E9E8DB0" w14:textId="63B9EC5C" w:rsidR="6AB6D747" w:rsidRDefault="6AB6D747" w:rsidP="6AB6D747">
          <w:pPr>
            <w:pStyle w:val="Header"/>
            <w:jc w:val="center"/>
          </w:pPr>
        </w:p>
      </w:tc>
      <w:tc>
        <w:tcPr>
          <w:tcW w:w="3005" w:type="dxa"/>
        </w:tcPr>
        <w:p w14:paraId="768D4910" w14:textId="51890AC7" w:rsidR="6AB6D747" w:rsidRDefault="6AB6D747" w:rsidP="6AB6D747">
          <w:pPr>
            <w:pStyle w:val="Header"/>
            <w:ind w:right="-115"/>
            <w:jc w:val="right"/>
          </w:pPr>
        </w:p>
      </w:tc>
    </w:tr>
  </w:tbl>
  <w:p w14:paraId="4C7D4365" w14:textId="5608406C" w:rsidR="6AB6D747" w:rsidRDefault="6AB6D747" w:rsidP="6AB6D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D57E" w14:textId="77777777" w:rsidR="0031199E" w:rsidRDefault="0031199E" w:rsidP="007674FF">
      <w:r>
        <w:separator/>
      </w:r>
    </w:p>
  </w:footnote>
  <w:footnote w:type="continuationSeparator" w:id="0">
    <w:p w14:paraId="59851700" w14:textId="77777777" w:rsidR="0031199E" w:rsidRDefault="0031199E" w:rsidP="0076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3FED94C2" w:rsidR="007674FF" w:rsidRDefault="007674FF">
    <w:pPr>
      <w:pStyle w:val="Header"/>
    </w:pPr>
    <w:r>
      <w:rPr>
        <w:noProof/>
      </w:rPr>
      <w:drawing>
        <wp:anchor distT="0" distB="0" distL="114300" distR="114300" simplePos="0" relativeHeight="251657215" behindDoc="1" locked="0" layoutInCell="1" allowOverlap="1" wp14:anchorId="1906212C" wp14:editId="6DB60F1E">
          <wp:simplePos x="0" y="0"/>
          <wp:positionH relativeFrom="column">
            <wp:posOffset>-903767</wp:posOffset>
          </wp:positionH>
          <wp:positionV relativeFrom="paragraph">
            <wp:posOffset>-446567</wp:posOffset>
          </wp:positionV>
          <wp:extent cx="7549116" cy="10670031"/>
          <wp:effectExtent l="0" t="0" r="0" b="0"/>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762" cy="106864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4BB2D1E5" w:rsidR="007674FF" w:rsidRDefault="00C141F3">
    <w:pPr>
      <w:pStyle w:val="Header"/>
    </w:pPr>
    <w:r>
      <w:rPr>
        <w:noProof/>
      </w:rPr>
      <w:drawing>
        <wp:anchor distT="0" distB="0" distL="114300" distR="114300" simplePos="0" relativeHeight="251656190" behindDoc="1" locked="0" layoutInCell="1" allowOverlap="1" wp14:anchorId="56DEE077" wp14:editId="4C6B4E97">
          <wp:simplePos x="0" y="0"/>
          <wp:positionH relativeFrom="column">
            <wp:posOffset>-914400</wp:posOffset>
          </wp:positionH>
          <wp:positionV relativeFrom="paragraph">
            <wp:posOffset>-446567</wp:posOffset>
          </wp:positionV>
          <wp:extent cx="7549116" cy="10670031"/>
          <wp:effectExtent l="0" t="0" r="0" b="0"/>
          <wp:wrapNone/>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4535" cy="106776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5F3"/>
    <w:multiLevelType w:val="hybridMultilevel"/>
    <w:tmpl w:val="379C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90BC0"/>
    <w:multiLevelType w:val="hybridMultilevel"/>
    <w:tmpl w:val="DA766C74"/>
    <w:lvl w:ilvl="0" w:tplc="4370A782">
      <w:numFmt w:val="bullet"/>
      <w:lvlText w:val="-"/>
      <w:lvlJc w:val="left"/>
      <w:pPr>
        <w:ind w:left="-66" w:hanging="360"/>
      </w:pPr>
      <w:rPr>
        <w:rFonts w:ascii="PT Sans" w:eastAsiaTheme="minorHAnsi" w:hAnsi="PT Sans" w:cstheme="minorBid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15:restartNumberingAfterBreak="0">
    <w:nsid w:val="5B3011C6"/>
    <w:multiLevelType w:val="hybridMultilevel"/>
    <w:tmpl w:val="050E375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1178615363">
    <w:abstractNumId w:val="2"/>
  </w:num>
  <w:num w:numId="2" w16cid:durableId="544679520">
    <w:abstractNumId w:val="1"/>
  </w:num>
  <w:num w:numId="3" w16cid:durableId="1103764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432C9"/>
    <w:rsid w:val="00154B03"/>
    <w:rsid w:val="00197967"/>
    <w:rsid w:val="001D2848"/>
    <w:rsid w:val="002060F9"/>
    <w:rsid w:val="002A0FF3"/>
    <w:rsid w:val="002A1FE3"/>
    <w:rsid w:val="002C18D7"/>
    <w:rsid w:val="002D0D41"/>
    <w:rsid w:val="00307AF1"/>
    <w:rsid w:val="0031199E"/>
    <w:rsid w:val="00332FEB"/>
    <w:rsid w:val="0037119D"/>
    <w:rsid w:val="00397181"/>
    <w:rsid w:val="003E22B7"/>
    <w:rsid w:val="003F692C"/>
    <w:rsid w:val="00422009"/>
    <w:rsid w:val="00503664"/>
    <w:rsid w:val="00526034"/>
    <w:rsid w:val="005436B4"/>
    <w:rsid w:val="0058622C"/>
    <w:rsid w:val="005B1F91"/>
    <w:rsid w:val="005C3D08"/>
    <w:rsid w:val="006175DF"/>
    <w:rsid w:val="006360C0"/>
    <w:rsid w:val="007674FF"/>
    <w:rsid w:val="00797806"/>
    <w:rsid w:val="007B113F"/>
    <w:rsid w:val="007C1BD0"/>
    <w:rsid w:val="0081020D"/>
    <w:rsid w:val="008131AE"/>
    <w:rsid w:val="008F11D6"/>
    <w:rsid w:val="0091353B"/>
    <w:rsid w:val="00922CE4"/>
    <w:rsid w:val="009446B3"/>
    <w:rsid w:val="009858AB"/>
    <w:rsid w:val="009D757C"/>
    <w:rsid w:val="00A53273"/>
    <w:rsid w:val="00A62E93"/>
    <w:rsid w:val="00A800B8"/>
    <w:rsid w:val="00B70F66"/>
    <w:rsid w:val="00C03985"/>
    <w:rsid w:val="00C141F3"/>
    <w:rsid w:val="00C41107"/>
    <w:rsid w:val="00C51953"/>
    <w:rsid w:val="00C52843"/>
    <w:rsid w:val="00C55FB6"/>
    <w:rsid w:val="00C65E06"/>
    <w:rsid w:val="00C8410F"/>
    <w:rsid w:val="00CF5E77"/>
    <w:rsid w:val="00D006C2"/>
    <w:rsid w:val="00D2656A"/>
    <w:rsid w:val="00D6416F"/>
    <w:rsid w:val="00DC73DA"/>
    <w:rsid w:val="00DD2CB4"/>
    <w:rsid w:val="00E76C67"/>
    <w:rsid w:val="00EB727C"/>
    <w:rsid w:val="6AB6D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paragraph" w:styleId="ListParagraph">
    <w:name w:val="List Paragraph"/>
    <w:basedOn w:val="Normal"/>
    <w:uiPriority w:val="34"/>
    <w:qFormat/>
    <w:rsid w:val="008F11D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62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wards@motorsport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5f222e-c610-49ad-bb20-02efe7429387" xsi:nil="true"/>
    <lcf76f155ced4ddcb4097134ff3c332f xmlns="9ec157e9-a54d-4a1b-a49f-4ff5d0b2b06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826977BB171D4BA5123ED7455C951A" ma:contentTypeVersion="16" ma:contentTypeDescription="Create a new document." ma:contentTypeScope="" ma:versionID="a050012cca24ec5a428f6640d4e0b287">
  <xsd:schema xmlns:xsd="http://www.w3.org/2001/XMLSchema" xmlns:xs="http://www.w3.org/2001/XMLSchema" xmlns:p="http://schemas.microsoft.com/office/2006/metadata/properties" xmlns:ns2="9ec157e9-a54d-4a1b-a49f-4ff5d0b2b06d" xmlns:ns3="235f222e-c610-49ad-bb20-02efe7429387" targetNamespace="http://schemas.microsoft.com/office/2006/metadata/properties" ma:root="true" ma:fieldsID="08aaa73f45b56d474d51dd40956c89ef" ns2:_="" ns3:_="">
    <xsd:import namespace="9ec157e9-a54d-4a1b-a49f-4ff5d0b2b06d"/>
    <xsd:import namespace="235f222e-c610-49ad-bb20-02efe7429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157e9-a54d-4a1b-a49f-4ff5d0b2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d735fe-4099-4191-843c-2324efd8e0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f6a277-eb9f-4862-b526-44e23a2ebaee}"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22159-B2EE-447D-856E-1E1FB5DC5A2C}">
  <ds:schemaRefs>
    <ds:schemaRef ds:uri="http://schemas.microsoft.com/sharepoint/v3/contenttype/forms"/>
  </ds:schemaRefs>
</ds:datastoreItem>
</file>

<file path=customXml/itemProps2.xml><?xml version="1.0" encoding="utf-8"?>
<ds:datastoreItem xmlns:ds="http://schemas.openxmlformats.org/officeDocument/2006/customXml" ds:itemID="{65B1504E-5009-4B96-A09C-32ED6CCAB6C7}">
  <ds:schemaRefs>
    <ds:schemaRef ds:uri="http://schemas.microsoft.com/office/2006/metadata/properties"/>
    <ds:schemaRef ds:uri="http://schemas.microsoft.com/office/infopath/2007/PartnerControls"/>
    <ds:schemaRef ds:uri="235f222e-c610-49ad-bb20-02efe7429387"/>
    <ds:schemaRef ds:uri="9ec157e9-a54d-4a1b-a49f-4ff5d0b2b06d"/>
  </ds:schemaRefs>
</ds:datastoreItem>
</file>

<file path=customXml/itemProps3.xml><?xml version="1.0" encoding="utf-8"?>
<ds:datastoreItem xmlns:ds="http://schemas.openxmlformats.org/officeDocument/2006/customXml" ds:itemID="{BE1357DB-3633-4954-8C9E-A36E97A88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157e9-a54d-4a1b-a49f-4ff5d0b2b06d"/>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Sofia Macbeth</cp:lastModifiedBy>
  <cp:revision>27</cp:revision>
  <dcterms:created xsi:type="dcterms:W3CDTF">2021-08-27T16:06:00Z</dcterms:created>
  <dcterms:modified xsi:type="dcterms:W3CDTF">2022-08-23T15:14:00Z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0x010100A1826977BB171D4BA5123ED7455C951A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TriggerFlowInfo">
    <vt:lpwstr/>
  </property>
  <property fmtid="{D5CDD505-2E9C-101B-9397-08002B2CF9AE}" pid="9" name="MediaServiceImageTags">
    <vt:lpwstr/>
  </property>
</Properties>
</file>